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26" w:rsidRPr="009A0926" w:rsidRDefault="009A0926" w:rsidP="009A0926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926">
        <w:rPr>
          <w:rFonts w:ascii="Times New Roman" w:eastAsia="Calibri" w:hAnsi="Times New Roman" w:cs="Times New Roman"/>
          <w:b/>
          <w:sz w:val="28"/>
          <w:szCs w:val="28"/>
        </w:rPr>
        <w:t>Аннотация к программе «Радужка»</w:t>
      </w:r>
    </w:p>
    <w:p w:rsidR="009A0926" w:rsidRDefault="009A0926" w:rsidP="009A0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7E">
        <w:rPr>
          <w:rFonts w:ascii="Times New Roman" w:eastAsia="Calibri" w:hAnsi="Times New Roman" w:cs="Times New Roman"/>
          <w:sz w:val="28"/>
          <w:szCs w:val="28"/>
        </w:rPr>
        <w:t>Дополнительная образовательная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«Радужка» </w:t>
      </w:r>
      <w:r w:rsidR="00E1610E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художественно-эстетической направленности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составлена для детей дошкольного возраста</w:t>
      </w:r>
      <w:r w:rsidRPr="003B6F7E">
        <w:rPr>
          <w:rFonts w:ascii="Times New Roman" w:eastAsia="Calibri" w:hAnsi="Times New Roman" w:cs="Times New Roman"/>
          <w:sz w:val="28"/>
          <w:szCs w:val="28"/>
        </w:rPr>
        <w:t xml:space="preserve"> направлена</w:t>
      </w:r>
      <w:proofErr w:type="gramEnd"/>
      <w:r w:rsidRPr="003B6F7E">
        <w:rPr>
          <w:rFonts w:ascii="Times New Roman" w:eastAsia="Calibri" w:hAnsi="Times New Roman" w:cs="Times New Roman"/>
          <w:sz w:val="28"/>
          <w:szCs w:val="28"/>
        </w:rPr>
        <w:t xml:space="preserve"> на развитие творческих и коммун</w:t>
      </w:r>
      <w:r w:rsidRPr="003B6F7E">
        <w:rPr>
          <w:rFonts w:ascii="Times New Roman" w:eastAsia="Calibri" w:hAnsi="Times New Roman" w:cs="Times New Roman"/>
          <w:sz w:val="28"/>
          <w:szCs w:val="28"/>
        </w:rPr>
        <w:t>и</w:t>
      </w:r>
      <w:r w:rsidRPr="003B6F7E">
        <w:rPr>
          <w:rFonts w:ascii="Times New Roman" w:eastAsia="Calibri" w:hAnsi="Times New Roman" w:cs="Times New Roman"/>
          <w:sz w:val="28"/>
          <w:szCs w:val="28"/>
        </w:rPr>
        <w:t>кативных способностей дошкольников на основе их собственной творческой деятельности.</w:t>
      </w:r>
    </w:p>
    <w:p w:rsidR="009A0926" w:rsidRDefault="009A0926" w:rsidP="009A0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>: р</w:t>
      </w:r>
      <w:r w:rsidRPr="003B6F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азвитие детского творчества </w:t>
      </w:r>
      <w:r w:rsidRPr="008A4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через </w:t>
      </w:r>
      <w:r w:rsidRPr="008A4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 нетрадиционные техники рисов</w:t>
      </w:r>
      <w:r w:rsidRPr="008A4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0926" w:rsidRPr="009A0926" w:rsidRDefault="009A0926" w:rsidP="009A0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0926" w:rsidRPr="009A0926" w:rsidRDefault="009A0926" w:rsidP="009A09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нетрадиционным техникам рисования; желание з</w:t>
      </w: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ниматься изобразительной деятельностью.</w:t>
      </w:r>
    </w:p>
    <w:p w:rsidR="009A0926" w:rsidRPr="009A0926" w:rsidRDefault="009A0926" w:rsidP="009A09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Развивать </w:t>
      </w:r>
      <w:r w:rsidRPr="009A0926">
        <w:rPr>
          <w:rFonts w:ascii="Times New Roman" w:eastAsia="Times-Roman" w:hAnsi="Times New Roman"/>
          <w:sz w:val="28"/>
          <w:szCs w:val="28"/>
          <w:lang w:eastAsia="ru-RU"/>
        </w:rPr>
        <w:t>умения распозна</w:t>
      </w:r>
      <w:r>
        <w:rPr>
          <w:rFonts w:ascii="Times New Roman" w:eastAsia="Times-Roman" w:hAnsi="Times New Roman"/>
          <w:sz w:val="28"/>
          <w:szCs w:val="28"/>
          <w:lang w:eastAsia="ru-RU"/>
        </w:rPr>
        <w:t>вать и называть основные  цвета, теплые и холодные,</w:t>
      </w:r>
      <w:r w:rsidRPr="009A0926">
        <w:rPr>
          <w:rFonts w:ascii="Times New Roman" w:eastAsia="Times-Roman" w:hAnsi="Times New Roman"/>
          <w:sz w:val="28"/>
          <w:szCs w:val="28"/>
          <w:lang w:eastAsia="ru-RU"/>
        </w:rPr>
        <w:t xml:space="preserve"> цвета </w:t>
      </w:r>
      <w:r>
        <w:rPr>
          <w:rFonts w:ascii="Times New Roman" w:eastAsia="Times-Roman" w:hAnsi="Times New Roman"/>
          <w:sz w:val="28"/>
          <w:szCs w:val="28"/>
          <w:lang w:eastAsia="ru-RU"/>
        </w:rPr>
        <w:t>спектра</w:t>
      </w:r>
      <w:r w:rsidRPr="009A0926">
        <w:rPr>
          <w:rFonts w:ascii="Times New Roman" w:eastAsia="Times-Roman" w:hAnsi="Times New Roman"/>
          <w:sz w:val="28"/>
          <w:szCs w:val="28"/>
          <w:lang w:eastAsia="ru-RU"/>
        </w:rPr>
        <w:t>.</w:t>
      </w:r>
    </w:p>
    <w:p w:rsidR="009A0926" w:rsidRPr="009A0926" w:rsidRDefault="009A0926" w:rsidP="009A09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умения применять  различные материалы (поролон</w:t>
      </w: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вый тампон, ватные палочки, картофельными печатками, пальчиками, л</w:t>
      </w: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дошками).</w:t>
      </w:r>
    </w:p>
    <w:p w:rsidR="009A0926" w:rsidRPr="00E1610E" w:rsidRDefault="009A0926" w:rsidP="00E161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воображение: освоение действий </w:t>
      </w:r>
      <w:proofErr w:type="spellStart"/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опредмечивания</w:t>
      </w:r>
      <w:proofErr w:type="spellEnd"/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цветового пя</w:t>
      </w: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A0926">
        <w:rPr>
          <w:rFonts w:ascii="Times New Roman" w:eastAsia="Times New Roman" w:hAnsi="Times New Roman"/>
          <w:sz w:val="28"/>
          <w:szCs w:val="28"/>
          <w:lang w:eastAsia="ru-RU"/>
        </w:rPr>
        <w:t>на.</w:t>
      </w:r>
    </w:p>
    <w:p w:rsidR="00EF51B4" w:rsidRDefault="009A0926" w:rsidP="00147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7E">
        <w:rPr>
          <w:rFonts w:ascii="Times New Roman" w:eastAsia="Calibri" w:hAnsi="Times New Roman" w:cs="Times New Roman"/>
          <w:sz w:val="28"/>
          <w:szCs w:val="28"/>
        </w:rPr>
        <w:t>Программа рассчитана на детей мл</w:t>
      </w:r>
      <w:r w:rsidR="00EF51B4">
        <w:rPr>
          <w:rFonts w:ascii="Times New Roman" w:eastAsia="Calibri" w:hAnsi="Times New Roman" w:cs="Times New Roman"/>
          <w:sz w:val="28"/>
          <w:szCs w:val="28"/>
        </w:rPr>
        <w:t>адшего дошкольного возраста (3-7</w:t>
      </w:r>
      <w:r w:rsidRPr="003B6F7E">
        <w:rPr>
          <w:rFonts w:ascii="Times New Roman" w:eastAsia="Calibri" w:hAnsi="Times New Roman" w:cs="Times New Roman"/>
          <w:sz w:val="28"/>
          <w:szCs w:val="28"/>
        </w:rPr>
        <w:t xml:space="preserve"> лет).  Её реализация рас</w:t>
      </w:r>
      <w:r>
        <w:rPr>
          <w:rFonts w:ascii="Times New Roman" w:eastAsia="Calibri" w:hAnsi="Times New Roman" w:cs="Times New Roman"/>
          <w:sz w:val="28"/>
          <w:szCs w:val="28"/>
        </w:rPr>
        <w:t>считана на 35 календарных недель</w:t>
      </w:r>
      <w:r w:rsidR="00EF51B4">
        <w:rPr>
          <w:rFonts w:ascii="Times New Roman" w:eastAsia="Calibri" w:hAnsi="Times New Roman" w:cs="Times New Roman"/>
          <w:sz w:val="28"/>
          <w:szCs w:val="28"/>
        </w:rPr>
        <w:t>, и включает в себя 1 занятие</w:t>
      </w:r>
      <w:r w:rsidRPr="003B6F7E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proofErr w:type="gramStart"/>
      <w:r w:rsidRPr="003B6F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B6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564" w:rsidRPr="003B6F7E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147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564" w:rsidRPr="003B6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7564" w:rsidRPr="003B6F7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147564" w:rsidRPr="003B6F7E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147564">
        <w:rPr>
          <w:rFonts w:ascii="Times New Roman" w:eastAsia="Calibri" w:hAnsi="Times New Roman" w:cs="Times New Roman"/>
          <w:sz w:val="28"/>
          <w:szCs w:val="28"/>
        </w:rPr>
        <w:t>4.1. 3049-13 д</w:t>
      </w:r>
      <w:r w:rsidRPr="003B6F7E">
        <w:rPr>
          <w:rFonts w:ascii="Times New Roman" w:eastAsia="Calibri" w:hAnsi="Times New Roman" w:cs="Times New Roman"/>
          <w:sz w:val="28"/>
          <w:szCs w:val="28"/>
        </w:rPr>
        <w:t>л</w:t>
      </w:r>
      <w:r w:rsidRPr="003B6F7E">
        <w:rPr>
          <w:rFonts w:ascii="Times New Roman" w:eastAsia="Calibri" w:hAnsi="Times New Roman" w:cs="Times New Roman"/>
          <w:sz w:val="28"/>
          <w:szCs w:val="28"/>
        </w:rPr>
        <w:t>и</w:t>
      </w:r>
      <w:r w:rsidRPr="003B6F7E">
        <w:rPr>
          <w:rFonts w:ascii="Times New Roman" w:eastAsia="Calibri" w:hAnsi="Times New Roman" w:cs="Times New Roman"/>
          <w:sz w:val="28"/>
          <w:szCs w:val="28"/>
        </w:rPr>
        <w:t xml:space="preserve">тельность одного </w:t>
      </w:r>
      <w:r w:rsidR="00EF51B4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3B6F7E">
        <w:rPr>
          <w:rFonts w:ascii="Times New Roman" w:eastAsia="Calibri" w:hAnsi="Times New Roman" w:cs="Times New Roman"/>
          <w:sz w:val="28"/>
          <w:szCs w:val="28"/>
        </w:rPr>
        <w:t xml:space="preserve"> НОД в группе</w:t>
      </w:r>
      <w:r w:rsidR="00EF51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51B4" w:rsidRPr="00EF51B4" w:rsidRDefault="009A0926" w:rsidP="00EF51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1B4">
        <w:rPr>
          <w:rFonts w:ascii="Times New Roman" w:hAnsi="Times New Roman"/>
          <w:sz w:val="28"/>
          <w:szCs w:val="28"/>
        </w:rPr>
        <w:t>3-4 лет (первый г</w:t>
      </w:r>
      <w:r w:rsidR="00EF51B4">
        <w:rPr>
          <w:rFonts w:ascii="Times New Roman" w:hAnsi="Times New Roman"/>
          <w:sz w:val="28"/>
          <w:szCs w:val="28"/>
        </w:rPr>
        <w:t>од обучения) – 15 мин;</w:t>
      </w:r>
    </w:p>
    <w:p w:rsidR="00EF51B4" w:rsidRDefault="009A0926" w:rsidP="00EF51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1B4">
        <w:rPr>
          <w:rFonts w:ascii="Times New Roman" w:hAnsi="Times New Roman"/>
          <w:sz w:val="28"/>
          <w:szCs w:val="28"/>
        </w:rPr>
        <w:t xml:space="preserve">4-5 лет </w:t>
      </w:r>
      <w:r w:rsidR="00EF51B4">
        <w:rPr>
          <w:rFonts w:ascii="Times New Roman" w:hAnsi="Times New Roman"/>
          <w:sz w:val="28"/>
          <w:szCs w:val="28"/>
        </w:rPr>
        <w:t>(второй год обучения) – 20 мин;</w:t>
      </w:r>
    </w:p>
    <w:p w:rsidR="00EF51B4" w:rsidRDefault="00EF51B4" w:rsidP="00EF51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A7A">
        <w:rPr>
          <w:rFonts w:ascii="Times New Roman" w:hAnsi="Times New Roman"/>
          <w:sz w:val="28"/>
          <w:szCs w:val="28"/>
        </w:rPr>
        <w:t>5-6 лет (первый год обучения) – 25 мин;</w:t>
      </w:r>
    </w:p>
    <w:p w:rsidR="00EF51B4" w:rsidRDefault="00EF51B4" w:rsidP="00EF51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A7A">
        <w:rPr>
          <w:rFonts w:ascii="Times New Roman" w:hAnsi="Times New Roman"/>
          <w:sz w:val="28"/>
          <w:szCs w:val="28"/>
        </w:rPr>
        <w:t>6-7 лет</w:t>
      </w:r>
      <w:r>
        <w:rPr>
          <w:rFonts w:ascii="Times New Roman" w:hAnsi="Times New Roman"/>
          <w:sz w:val="28"/>
          <w:szCs w:val="28"/>
        </w:rPr>
        <w:t xml:space="preserve"> (второй год обучения) – 30 мин;</w:t>
      </w:r>
    </w:p>
    <w:p w:rsidR="00EF51B4" w:rsidRPr="00EF51B4" w:rsidRDefault="00EF51B4" w:rsidP="00EF51B4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936BBF" w:rsidRDefault="009A0926" w:rsidP="00936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Формы проведения занятий 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групповые.</w:t>
      </w:r>
      <w:r w:rsidRPr="003B6F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Программа построена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эстетическом воспитании дошкольников, сочетающая опору на культурную традицию и инновационную направленность.</w:t>
      </w:r>
    </w:p>
    <w:p w:rsidR="00936BBF" w:rsidRDefault="009A0926" w:rsidP="00936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вводит ребенка в удивительный мир творчества, и с пом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такого вида художественного творчества, как нетрадиционное рисов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дает возможность поверить в себя, в свои способности. </w:t>
      </w:r>
    </w:p>
    <w:p w:rsidR="009A0926" w:rsidRPr="00936BBF" w:rsidRDefault="009A0926" w:rsidP="00936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ребенку легче выразить свои впечатления с помощью изобразительной деятельности. Для совершенствования изобразительных нав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следует формировать восприятие формы, цвета, ритма, эстетических представлений. Для развития детского творчества и овладения изобразител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деятельностью необходимо:</w:t>
      </w:r>
    </w:p>
    <w:p w:rsidR="009A0926" w:rsidRPr="003B6F7E" w:rsidRDefault="009A0926" w:rsidP="0093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интересы детей, использовать разнообразные темы занятий и формы организации (индивидуальные и коллективные работы). К концу третьего года жизни ребенок усваивает основные представления о цвете, в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личине, форме; слушает сказки; учится сравнивать реальные предметы с их изображениями на картинах; рассматривает пейзажи. </w:t>
      </w:r>
    </w:p>
    <w:p w:rsidR="009A0926" w:rsidRPr="009A0926" w:rsidRDefault="009A0926" w:rsidP="00936BBF">
      <w:pPr>
        <w:spacing w:after="0" w:line="240" w:lineRule="auto"/>
      </w:pPr>
    </w:p>
    <w:p w:rsidR="009A0926" w:rsidRPr="009A0926" w:rsidRDefault="009A0926" w:rsidP="00936BBF">
      <w:pPr>
        <w:spacing w:after="0"/>
      </w:pPr>
    </w:p>
    <w:p w:rsidR="009A0926" w:rsidRPr="009A0926" w:rsidRDefault="009A0926" w:rsidP="009A0926"/>
    <w:p w:rsidR="009A0926" w:rsidRPr="009A0926" w:rsidRDefault="009A0926" w:rsidP="009A0926"/>
    <w:p w:rsidR="009A0926" w:rsidRDefault="009A0926" w:rsidP="009A0926"/>
    <w:sectPr w:rsidR="009A0926" w:rsidSect="00274CC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4B8"/>
    <w:multiLevelType w:val="hybridMultilevel"/>
    <w:tmpl w:val="8CAE566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F686C78"/>
    <w:multiLevelType w:val="hybridMultilevel"/>
    <w:tmpl w:val="1D36F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2C129D"/>
    <w:multiLevelType w:val="hybridMultilevel"/>
    <w:tmpl w:val="01CC5006"/>
    <w:lvl w:ilvl="0" w:tplc="6100A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5054A"/>
    <w:multiLevelType w:val="hybridMultilevel"/>
    <w:tmpl w:val="93406A88"/>
    <w:lvl w:ilvl="0" w:tplc="1D3864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0926"/>
    <w:rsid w:val="00051DD9"/>
    <w:rsid w:val="00147564"/>
    <w:rsid w:val="001E75A5"/>
    <w:rsid w:val="00274CCD"/>
    <w:rsid w:val="002E6EF3"/>
    <w:rsid w:val="00856CAF"/>
    <w:rsid w:val="00936BBF"/>
    <w:rsid w:val="009876AD"/>
    <w:rsid w:val="009A0926"/>
    <w:rsid w:val="009C04F3"/>
    <w:rsid w:val="00A47D47"/>
    <w:rsid w:val="00AC4189"/>
    <w:rsid w:val="00C21123"/>
    <w:rsid w:val="00C55293"/>
    <w:rsid w:val="00E1610E"/>
    <w:rsid w:val="00EF51B4"/>
    <w:rsid w:val="00FA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2018-04-09T04:19:00Z</dcterms:created>
  <dcterms:modified xsi:type="dcterms:W3CDTF">2018-04-09T06:02:00Z</dcterms:modified>
</cp:coreProperties>
</file>